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6C" w:rsidRPr="00CA296C" w:rsidRDefault="00CA296C" w:rsidP="00CA296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A296C">
        <w:rPr>
          <w:rFonts w:ascii="Times New Roman" w:eastAsia="Times New Roman" w:hAnsi="Times New Roman" w:cs="Times New Roman"/>
          <w:sz w:val="32"/>
          <w:szCs w:val="28"/>
          <w:lang w:eastAsia="ru-RU"/>
        </w:rPr>
        <w:t>Участник ЕГЭ имеет право подать апелляцию:</w:t>
      </w:r>
      <w:r w:rsidRPr="00CA296C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</w:r>
    </w:p>
    <w:p w:rsidR="00CA296C" w:rsidRPr="00CA296C" w:rsidRDefault="00CA296C" w:rsidP="00CA296C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нарушении установленного порядка проведения экзамена</w:t>
      </w:r>
      <w:r w:rsidRPr="00CA29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день проведения экзамена, не покидая пункт проведения экзамена.</w:t>
      </w:r>
      <w:r w:rsidRPr="00CA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Апелляция рассматривается в течение двух дней, следующих за днем ее поступления в конфликтную комиссию. При удовлетворении апелляции результат экзамена аннулируется, участник сдает ЕГЭ в другой день, предусмотренный расписанием.</w:t>
      </w:r>
      <w:bookmarkStart w:id="0" w:name="_GoBack"/>
      <w:bookmarkEnd w:id="0"/>
    </w:p>
    <w:p w:rsidR="00FC4008" w:rsidRPr="00CA296C" w:rsidRDefault="00CA296C" w:rsidP="00CA296C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несогласии с выставленными баллами</w:t>
      </w:r>
      <w:r w:rsidRPr="00CA296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течение двух рабочих дней, следующих за официальным днём объявления результатов ЕГЭ по соответствующему учебному предмету.</w:t>
      </w:r>
      <w:r w:rsidRPr="00CA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Апелляция рассматривается в течение четырех рабочих дней, следующих за днём ее поступления в конфликтную комиссию. При удовлетворении апелляции результат экзамена пересчитывается и утверждается ГЭК.</w:t>
      </w:r>
      <w:r w:rsidRPr="00CA29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29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Участник ЕГЭ информируется о времени и месте рассмотрения апелляции не позднее, чем за один рабочий день. Конфликтная комиссия информирует участников ЕГЭ о принятых решениях не позднее трёх рабочих дней со дня их принятия.</w:t>
      </w:r>
    </w:p>
    <w:sectPr w:rsidR="00FC4008" w:rsidRPr="00CA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34E19"/>
    <w:multiLevelType w:val="multilevel"/>
    <w:tmpl w:val="C046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32179"/>
    <w:multiLevelType w:val="multilevel"/>
    <w:tmpl w:val="8D98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6C"/>
    <w:rsid w:val="00CA296C"/>
    <w:rsid w:val="00FC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2022-07-04T10:19:00Z</dcterms:created>
  <dcterms:modified xsi:type="dcterms:W3CDTF">2022-07-04T10:20:00Z</dcterms:modified>
</cp:coreProperties>
</file>